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8086" w14:textId="77777777" w:rsidR="00F713DD" w:rsidRPr="004934CB" w:rsidRDefault="00810F2B" w:rsidP="002F6ADF">
      <w:pPr>
        <w:pStyle w:val="a4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УДК 1234.56</w:t>
      </w:r>
    </w:p>
    <w:p w14:paraId="69255065" w14:textId="77777777" w:rsidR="00F41ECF" w:rsidRPr="004934CB" w:rsidRDefault="00F41ECF" w:rsidP="00810F2B">
      <w:pPr>
        <w:pStyle w:val="a4"/>
        <w:rPr>
          <w:rFonts w:cs="Times New Roman"/>
          <w:szCs w:val="24"/>
        </w:rPr>
      </w:pPr>
    </w:p>
    <w:p w14:paraId="578A29FA" w14:textId="6F4D05EF" w:rsidR="00810F2B" w:rsidRPr="004934CB" w:rsidRDefault="00810F2B" w:rsidP="002F6ADF">
      <w:pPr>
        <w:pStyle w:val="a5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Иванов Иван Иванович</w:t>
      </w:r>
      <w:r w:rsidR="008F0907" w:rsidRPr="004934CB">
        <w:rPr>
          <w:rFonts w:cs="Times New Roman"/>
          <w:szCs w:val="24"/>
        </w:rPr>
        <w:t xml:space="preserve">, </w:t>
      </w:r>
      <w:r w:rsidRPr="004934CB">
        <w:rPr>
          <w:rFonts w:cs="Times New Roman"/>
          <w:szCs w:val="24"/>
        </w:rPr>
        <w:t>канд</w:t>
      </w:r>
      <w:r w:rsidR="008F0907" w:rsidRPr="004934CB">
        <w:rPr>
          <w:rFonts w:cs="Times New Roman"/>
          <w:szCs w:val="24"/>
        </w:rPr>
        <w:t xml:space="preserve">идат </w:t>
      </w:r>
      <w:r w:rsidRPr="004934CB">
        <w:rPr>
          <w:rFonts w:cs="Times New Roman"/>
          <w:szCs w:val="24"/>
        </w:rPr>
        <w:t>техн</w:t>
      </w:r>
      <w:r w:rsidR="008F0907" w:rsidRPr="004934CB">
        <w:rPr>
          <w:rFonts w:cs="Times New Roman"/>
          <w:szCs w:val="24"/>
        </w:rPr>
        <w:t xml:space="preserve">ических </w:t>
      </w:r>
      <w:r w:rsidR="00BC1CAC" w:rsidRPr="004934CB">
        <w:rPr>
          <w:rFonts w:cs="Times New Roman"/>
          <w:szCs w:val="24"/>
        </w:rPr>
        <w:t>наук, доцент,</w:t>
      </w:r>
    </w:p>
    <w:p w14:paraId="6A793C40" w14:textId="48BE40B8" w:rsidR="00810F2B" w:rsidRPr="004934CB" w:rsidRDefault="00810F2B" w:rsidP="002F6ADF">
      <w:pPr>
        <w:pStyle w:val="a5"/>
        <w:rPr>
          <w:rFonts w:cs="Times New Roman"/>
          <w:szCs w:val="24"/>
          <w:lang w:val="en-US"/>
        </w:rPr>
      </w:pPr>
      <w:r w:rsidRPr="004934CB">
        <w:rPr>
          <w:rFonts w:cs="Times New Roman"/>
          <w:szCs w:val="24"/>
          <w:lang w:val="en-US"/>
        </w:rPr>
        <w:t>Ivanov Ivan Ivanovich</w:t>
      </w:r>
      <w:r w:rsidR="008F0907" w:rsidRPr="004934CB">
        <w:rPr>
          <w:rFonts w:cs="Times New Roman"/>
          <w:szCs w:val="24"/>
          <w:lang w:val="en-US"/>
        </w:rPr>
        <w:t xml:space="preserve">, </w:t>
      </w:r>
      <w:r w:rsidRPr="004934CB">
        <w:rPr>
          <w:rFonts w:cs="Times New Roman"/>
          <w:szCs w:val="24"/>
          <w:lang w:val="en-US"/>
        </w:rPr>
        <w:t xml:space="preserve">Candidate of Engineering Sciences, Associate </w:t>
      </w:r>
      <w:r w:rsidR="00BC1CAC" w:rsidRPr="004934CB">
        <w:rPr>
          <w:rFonts w:cs="Times New Roman"/>
          <w:szCs w:val="24"/>
          <w:lang w:val="en-US"/>
        </w:rPr>
        <w:t>Professor,</w:t>
      </w:r>
    </w:p>
    <w:p w14:paraId="48095AAF" w14:textId="45C5BF7D" w:rsidR="00810F2B" w:rsidRPr="00624A0B" w:rsidRDefault="00810F2B" w:rsidP="002F6ADF">
      <w:pPr>
        <w:pStyle w:val="a5"/>
        <w:rPr>
          <w:rFonts w:cs="Times New Roman"/>
          <w:szCs w:val="24"/>
          <w:lang w:val="en-US"/>
        </w:rPr>
      </w:pPr>
      <w:r w:rsidRPr="004934CB">
        <w:rPr>
          <w:rFonts w:cs="Times New Roman"/>
          <w:szCs w:val="24"/>
        </w:rPr>
        <w:t>Петров</w:t>
      </w:r>
      <w:r w:rsidRPr="00624A0B">
        <w:rPr>
          <w:rFonts w:cs="Times New Roman"/>
          <w:szCs w:val="24"/>
          <w:lang w:val="en-US"/>
        </w:rPr>
        <w:t xml:space="preserve"> </w:t>
      </w:r>
      <w:r w:rsidRPr="004934CB">
        <w:rPr>
          <w:rFonts w:cs="Times New Roman"/>
          <w:szCs w:val="24"/>
        </w:rPr>
        <w:t>Петр</w:t>
      </w:r>
      <w:r w:rsidRPr="00624A0B">
        <w:rPr>
          <w:rFonts w:cs="Times New Roman"/>
          <w:szCs w:val="24"/>
          <w:lang w:val="en-US"/>
        </w:rPr>
        <w:t xml:space="preserve"> </w:t>
      </w:r>
      <w:r w:rsidRPr="004934CB">
        <w:rPr>
          <w:rFonts w:cs="Times New Roman"/>
          <w:szCs w:val="24"/>
        </w:rPr>
        <w:t>Петрович</w:t>
      </w:r>
      <w:r w:rsidR="008F0907" w:rsidRPr="00624A0B">
        <w:rPr>
          <w:rFonts w:cs="Times New Roman"/>
          <w:szCs w:val="24"/>
          <w:lang w:val="en-US"/>
        </w:rPr>
        <w:t>,</w:t>
      </w:r>
      <w:r w:rsidRPr="00624A0B">
        <w:rPr>
          <w:rFonts w:cs="Times New Roman"/>
          <w:szCs w:val="24"/>
          <w:lang w:val="en-US"/>
        </w:rPr>
        <w:t xml:space="preserve"> </w:t>
      </w:r>
      <w:r w:rsidRPr="004934CB">
        <w:rPr>
          <w:rFonts w:cs="Times New Roman"/>
          <w:szCs w:val="24"/>
        </w:rPr>
        <w:t>студент</w:t>
      </w:r>
      <w:r w:rsidR="008F0907" w:rsidRPr="00624A0B">
        <w:rPr>
          <w:rFonts w:cs="Times New Roman"/>
          <w:szCs w:val="24"/>
          <w:lang w:val="en-US"/>
        </w:rPr>
        <w:t xml:space="preserve">, </w:t>
      </w:r>
    </w:p>
    <w:p w14:paraId="4E5006C9" w14:textId="77777777" w:rsidR="00BC1CAC" w:rsidRPr="00624A0B" w:rsidRDefault="00810F2B" w:rsidP="002F6ADF">
      <w:pPr>
        <w:pStyle w:val="a5"/>
        <w:rPr>
          <w:rFonts w:cs="Times New Roman"/>
          <w:szCs w:val="24"/>
          <w:lang w:val="en-US"/>
        </w:rPr>
      </w:pPr>
      <w:r w:rsidRPr="004934CB">
        <w:rPr>
          <w:rFonts w:cs="Times New Roman"/>
          <w:szCs w:val="24"/>
          <w:lang w:val="en-US"/>
        </w:rPr>
        <w:t>Petrov Petr Petrovich</w:t>
      </w:r>
      <w:r w:rsidR="008F0907" w:rsidRPr="004934CB">
        <w:rPr>
          <w:rFonts w:cs="Times New Roman"/>
          <w:szCs w:val="24"/>
          <w:lang w:val="en-US"/>
        </w:rPr>
        <w:t>,</w:t>
      </w:r>
      <w:r w:rsidRPr="004934CB">
        <w:rPr>
          <w:rFonts w:cs="Times New Roman"/>
          <w:szCs w:val="24"/>
          <w:lang w:val="en-US"/>
        </w:rPr>
        <w:t xml:space="preserve"> student </w:t>
      </w:r>
    </w:p>
    <w:p w14:paraId="62F6ADAF" w14:textId="07AC391A" w:rsidR="001914AB" w:rsidRPr="001914AB" w:rsidRDefault="001914AB" w:rsidP="002F6ADF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Комсомольский-на-Амуре государственный университет</w:t>
      </w:r>
    </w:p>
    <w:p w14:paraId="29E8D9F2" w14:textId="6A65D067" w:rsidR="00810F2B" w:rsidRPr="00624A0B" w:rsidRDefault="00810F2B" w:rsidP="002F6ADF">
      <w:pPr>
        <w:pStyle w:val="a5"/>
        <w:rPr>
          <w:rFonts w:cs="Times New Roman"/>
          <w:szCs w:val="24"/>
        </w:rPr>
      </w:pPr>
      <w:r w:rsidRPr="004934CB">
        <w:rPr>
          <w:rFonts w:cs="Times New Roman"/>
          <w:szCs w:val="24"/>
          <w:lang w:val="en-US"/>
        </w:rPr>
        <w:t>Komsomolsk</w:t>
      </w:r>
      <w:r w:rsidRPr="00624A0B">
        <w:rPr>
          <w:rFonts w:cs="Times New Roman"/>
          <w:szCs w:val="24"/>
        </w:rPr>
        <w:t>-</w:t>
      </w:r>
      <w:proofErr w:type="spellStart"/>
      <w:r w:rsidR="008F0907" w:rsidRPr="004934CB">
        <w:rPr>
          <w:rFonts w:cs="Times New Roman"/>
          <w:szCs w:val="24"/>
          <w:lang w:val="en-US"/>
        </w:rPr>
        <w:t>na</w:t>
      </w:r>
      <w:proofErr w:type="spellEnd"/>
      <w:r w:rsidRPr="00624A0B">
        <w:rPr>
          <w:rFonts w:cs="Times New Roman"/>
          <w:szCs w:val="24"/>
        </w:rPr>
        <w:t>-</w:t>
      </w:r>
      <w:proofErr w:type="spellStart"/>
      <w:r w:rsidRPr="004934CB">
        <w:rPr>
          <w:rFonts w:cs="Times New Roman"/>
          <w:szCs w:val="24"/>
          <w:lang w:val="en-US"/>
        </w:rPr>
        <w:t>Amur</w:t>
      </w:r>
      <w:r w:rsidR="008F0907" w:rsidRPr="004934CB">
        <w:rPr>
          <w:rFonts w:cs="Times New Roman"/>
          <w:szCs w:val="24"/>
          <w:lang w:val="en-US"/>
        </w:rPr>
        <w:t>e</w:t>
      </w:r>
      <w:proofErr w:type="spellEnd"/>
      <w:r w:rsidRPr="00624A0B">
        <w:rPr>
          <w:rFonts w:cs="Times New Roman"/>
          <w:szCs w:val="24"/>
        </w:rPr>
        <w:t xml:space="preserve"> </w:t>
      </w:r>
      <w:r w:rsidRPr="004934CB">
        <w:rPr>
          <w:rFonts w:cs="Times New Roman"/>
          <w:szCs w:val="24"/>
          <w:lang w:val="en-US"/>
        </w:rPr>
        <w:t>State</w:t>
      </w:r>
      <w:r w:rsidRPr="00624A0B">
        <w:rPr>
          <w:rFonts w:cs="Times New Roman"/>
          <w:szCs w:val="24"/>
        </w:rPr>
        <w:t xml:space="preserve"> </w:t>
      </w:r>
      <w:r w:rsidRPr="004934CB">
        <w:rPr>
          <w:rFonts w:cs="Times New Roman"/>
          <w:szCs w:val="24"/>
          <w:lang w:val="en-US"/>
        </w:rPr>
        <w:t>University</w:t>
      </w:r>
    </w:p>
    <w:p w14:paraId="2421F37D" w14:textId="77777777" w:rsidR="00BC1CAC" w:rsidRPr="004934CB" w:rsidRDefault="00BC1CAC" w:rsidP="00BC1CAC">
      <w:pPr>
        <w:pStyle w:val="a5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 xml:space="preserve">Петров Сергей Борисович, </w:t>
      </w:r>
      <w:proofErr w:type="spellStart"/>
      <w:r w:rsidRPr="004934CB">
        <w:rPr>
          <w:rFonts w:cs="Times New Roman"/>
          <w:szCs w:val="24"/>
        </w:rPr>
        <w:t>к</w:t>
      </w:r>
      <w:proofErr w:type="gramStart"/>
      <w:r w:rsidRPr="004934CB">
        <w:rPr>
          <w:rFonts w:cs="Times New Roman"/>
          <w:szCs w:val="24"/>
        </w:rPr>
        <w:t>.п</w:t>
      </w:r>
      <w:proofErr w:type="gramEnd"/>
      <w:r w:rsidRPr="004934CB">
        <w:rPr>
          <w:rFonts w:cs="Times New Roman"/>
          <w:szCs w:val="24"/>
        </w:rPr>
        <w:t>сихол.н</w:t>
      </w:r>
      <w:proofErr w:type="spellEnd"/>
      <w:r w:rsidRPr="004934CB">
        <w:rPr>
          <w:rFonts w:cs="Times New Roman"/>
          <w:szCs w:val="24"/>
        </w:rPr>
        <w:t xml:space="preserve">., доцент </w:t>
      </w:r>
    </w:p>
    <w:p w14:paraId="747DB3CF" w14:textId="4586BFED" w:rsidR="00BC1CAC" w:rsidRPr="004934CB" w:rsidRDefault="00BC1CAC" w:rsidP="00BC1CAC">
      <w:pPr>
        <w:pStyle w:val="a5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 xml:space="preserve">ЧОУ </w:t>
      </w:r>
      <w:proofErr w:type="gramStart"/>
      <w:r w:rsidRPr="004934CB">
        <w:rPr>
          <w:rFonts w:cs="Times New Roman"/>
          <w:szCs w:val="24"/>
        </w:rPr>
        <w:t>ВО</w:t>
      </w:r>
      <w:proofErr w:type="gramEnd"/>
      <w:r w:rsidRPr="004934CB">
        <w:rPr>
          <w:rFonts w:cs="Times New Roman"/>
          <w:szCs w:val="24"/>
        </w:rPr>
        <w:t xml:space="preserve"> «Московский университет имени С.Ю. Витте»</w:t>
      </w:r>
    </w:p>
    <w:p w14:paraId="3D1A6074" w14:textId="5D100917" w:rsidR="00BC1CAC" w:rsidRPr="004934CB" w:rsidRDefault="00BC1CAC" w:rsidP="00BC1CAC">
      <w:pPr>
        <w:pStyle w:val="a5"/>
        <w:rPr>
          <w:rFonts w:cs="Times New Roman"/>
          <w:szCs w:val="24"/>
          <w:lang w:val="en-US"/>
        </w:rPr>
      </w:pPr>
      <w:proofErr w:type="spellStart"/>
      <w:r w:rsidRPr="004934CB">
        <w:rPr>
          <w:rFonts w:cs="Times New Roman"/>
          <w:szCs w:val="24"/>
          <w:lang w:val="en-US"/>
        </w:rPr>
        <w:t>Petrov</w:t>
      </w:r>
      <w:proofErr w:type="spellEnd"/>
      <w:r w:rsidRPr="004934CB">
        <w:rPr>
          <w:rFonts w:cs="Times New Roman"/>
          <w:szCs w:val="24"/>
          <w:lang w:val="en-US"/>
        </w:rPr>
        <w:t xml:space="preserve"> Sergey </w:t>
      </w:r>
      <w:proofErr w:type="spellStart"/>
      <w:r w:rsidRPr="004934CB">
        <w:rPr>
          <w:rFonts w:cs="Times New Roman"/>
          <w:szCs w:val="24"/>
          <w:lang w:val="en-US"/>
        </w:rPr>
        <w:t>Borisovich</w:t>
      </w:r>
      <w:proofErr w:type="spellEnd"/>
      <w:r w:rsidRPr="004934CB">
        <w:rPr>
          <w:rFonts w:cs="Times New Roman"/>
          <w:szCs w:val="24"/>
          <w:lang w:val="en-US"/>
        </w:rPr>
        <w:t xml:space="preserve">, PhD in Psychology, Associate Professor </w:t>
      </w:r>
    </w:p>
    <w:p w14:paraId="64FDE1BE" w14:textId="048DDD79" w:rsidR="00810F2B" w:rsidRPr="004934CB" w:rsidRDefault="00BC1CAC" w:rsidP="00BC1CAC">
      <w:pPr>
        <w:pStyle w:val="a5"/>
        <w:rPr>
          <w:rFonts w:cs="Times New Roman"/>
          <w:szCs w:val="24"/>
        </w:rPr>
      </w:pPr>
      <w:r w:rsidRPr="004934CB">
        <w:rPr>
          <w:rFonts w:cs="Times New Roman"/>
          <w:szCs w:val="24"/>
          <w:lang w:val="en-US"/>
        </w:rPr>
        <w:t>Witte</w:t>
      </w:r>
      <w:r w:rsidRPr="00624A0B">
        <w:rPr>
          <w:rFonts w:cs="Times New Roman"/>
          <w:szCs w:val="24"/>
        </w:rPr>
        <w:t xml:space="preserve"> </w:t>
      </w:r>
      <w:r w:rsidRPr="004934CB">
        <w:rPr>
          <w:rFonts w:cs="Times New Roman"/>
          <w:szCs w:val="24"/>
          <w:lang w:val="en-US"/>
        </w:rPr>
        <w:t>Moscow</w:t>
      </w:r>
      <w:r w:rsidRPr="00624A0B">
        <w:rPr>
          <w:rFonts w:cs="Times New Roman"/>
          <w:szCs w:val="24"/>
        </w:rPr>
        <w:t xml:space="preserve"> </w:t>
      </w:r>
      <w:r w:rsidRPr="004934CB">
        <w:rPr>
          <w:rFonts w:cs="Times New Roman"/>
          <w:szCs w:val="24"/>
          <w:lang w:val="en-US"/>
        </w:rPr>
        <w:t>University</w:t>
      </w:r>
    </w:p>
    <w:p w14:paraId="5176119F" w14:textId="77777777" w:rsidR="00BC1CAC" w:rsidRPr="004934CB" w:rsidRDefault="00BC1CAC" w:rsidP="00BC1CAC">
      <w:pPr>
        <w:pStyle w:val="a5"/>
        <w:rPr>
          <w:rFonts w:cs="Times New Roman"/>
          <w:szCs w:val="24"/>
        </w:rPr>
      </w:pPr>
    </w:p>
    <w:p w14:paraId="7ACA2524" w14:textId="77777777" w:rsidR="00810F2B" w:rsidRPr="004934CB" w:rsidRDefault="00810F2B" w:rsidP="002F6ADF">
      <w:pPr>
        <w:pStyle w:val="a8"/>
        <w:rPr>
          <w:rFonts w:cs="Times New Roman"/>
          <w:szCs w:val="24"/>
          <w:lang w:val="ru-RU"/>
        </w:rPr>
      </w:pPr>
      <w:r w:rsidRPr="004934CB">
        <w:rPr>
          <w:rFonts w:cs="Times New Roman"/>
          <w:szCs w:val="24"/>
          <w:lang w:val="ru-RU"/>
        </w:rPr>
        <w:t>Наименование статьи на русском языке</w:t>
      </w:r>
    </w:p>
    <w:p w14:paraId="37FFBE3B" w14:textId="77777777" w:rsidR="00810F2B" w:rsidRPr="004934CB" w:rsidRDefault="00810F2B" w:rsidP="002F6ADF">
      <w:pPr>
        <w:pStyle w:val="a8"/>
        <w:rPr>
          <w:rFonts w:cs="Times New Roman"/>
          <w:szCs w:val="24"/>
          <w:lang w:val="ru-RU"/>
        </w:rPr>
      </w:pPr>
      <w:r w:rsidRPr="004934CB">
        <w:rPr>
          <w:rFonts w:cs="Times New Roman"/>
          <w:szCs w:val="24"/>
        </w:rPr>
        <w:t>Title</w:t>
      </w:r>
      <w:r w:rsidRPr="004934CB">
        <w:rPr>
          <w:rFonts w:cs="Times New Roman"/>
          <w:szCs w:val="24"/>
          <w:lang w:val="ru-RU"/>
        </w:rPr>
        <w:t xml:space="preserve"> </w:t>
      </w:r>
      <w:r w:rsidRPr="004934CB">
        <w:rPr>
          <w:rFonts w:cs="Times New Roman"/>
          <w:szCs w:val="24"/>
        </w:rPr>
        <w:t>in</w:t>
      </w:r>
      <w:r w:rsidRPr="004934CB">
        <w:rPr>
          <w:rFonts w:cs="Times New Roman"/>
          <w:szCs w:val="24"/>
          <w:lang w:val="ru-RU"/>
        </w:rPr>
        <w:t xml:space="preserve"> </w:t>
      </w:r>
      <w:r w:rsidRPr="004934CB">
        <w:rPr>
          <w:rFonts w:cs="Times New Roman"/>
          <w:szCs w:val="24"/>
        </w:rPr>
        <w:t>English</w:t>
      </w:r>
      <w:r w:rsidRPr="004934CB">
        <w:rPr>
          <w:rFonts w:cs="Times New Roman"/>
          <w:szCs w:val="24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4934CB" w:rsidRDefault="00810F2B" w:rsidP="00810F2B">
      <w:pPr>
        <w:pStyle w:val="a5"/>
        <w:rPr>
          <w:rFonts w:cs="Times New Roman"/>
          <w:szCs w:val="24"/>
        </w:rPr>
      </w:pPr>
    </w:p>
    <w:p w14:paraId="3059EC3F" w14:textId="23E7AAA4" w:rsidR="00810F2B" w:rsidRPr="004934CB" w:rsidRDefault="00A70AF1" w:rsidP="002F6ADF">
      <w:pPr>
        <w:pStyle w:val="a7"/>
        <w:rPr>
          <w:rFonts w:cs="Times New Roman"/>
          <w:szCs w:val="24"/>
          <w:lang w:val="ru-RU"/>
        </w:rPr>
      </w:pPr>
      <w:r w:rsidRPr="004934CB">
        <w:rPr>
          <w:rFonts w:cs="Times New Roman"/>
          <w:szCs w:val="24"/>
          <w:lang w:val="ru-RU"/>
        </w:rPr>
        <w:t xml:space="preserve">Аннотация. </w:t>
      </w:r>
      <w:r w:rsidR="00810F2B" w:rsidRPr="004934CB">
        <w:rPr>
          <w:rFonts w:cs="Times New Roman"/>
          <w:szCs w:val="24"/>
          <w:lang w:val="ru-RU"/>
        </w:rPr>
        <w:t>Текст аннотации на русском языке, раскрывающий основное содержание статьи</w:t>
      </w:r>
      <w:r w:rsidR="008F0907" w:rsidRPr="004934CB">
        <w:rPr>
          <w:rFonts w:cs="Times New Roman"/>
          <w:szCs w:val="24"/>
          <w:lang w:val="ru-RU"/>
        </w:rPr>
        <w:t xml:space="preserve"> (цель работы, предмет работы, результаты работы).</w:t>
      </w:r>
      <w:r w:rsidR="00810F2B" w:rsidRPr="004934CB">
        <w:rPr>
          <w:rFonts w:cs="Times New Roman"/>
          <w:szCs w:val="24"/>
          <w:lang w:val="ru-RU"/>
        </w:rPr>
        <w:t xml:space="preserve"> После аннотации на русском языке пр</w:t>
      </w:r>
      <w:r w:rsidR="00810F2B" w:rsidRPr="004934CB">
        <w:rPr>
          <w:rFonts w:cs="Times New Roman"/>
          <w:szCs w:val="24"/>
          <w:lang w:val="ru-RU"/>
        </w:rPr>
        <w:t>и</w:t>
      </w:r>
      <w:r w:rsidR="00810F2B" w:rsidRPr="004934CB">
        <w:rPr>
          <w:rFonts w:cs="Times New Roman"/>
          <w:szCs w:val="24"/>
          <w:lang w:val="ru-RU"/>
        </w:rPr>
        <w:t>водится аннотация на английском языке. Содержание аннотации на английском языке дол</w:t>
      </w:r>
      <w:r w:rsidR="00810F2B" w:rsidRPr="004934CB">
        <w:rPr>
          <w:rFonts w:cs="Times New Roman"/>
          <w:szCs w:val="24"/>
          <w:lang w:val="ru-RU"/>
        </w:rPr>
        <w:t>ж</w:t>
      </w:r>
      <w:r w:rsidR="00810F2B" w:rsidRPr="004934CB">
        <w:rPr>
          <w:rFonts w:cs="Times New Roman"/>
          <w:szCs w:val="24"/>
          <w:lang w:val="ru-RU"/>
        </w:rPr>
        <w:t>но соответствовать содержанию аннотации на русском языке. Су</w:t>
      </w:r>
      <w:r w:rsidR="00810F2B" w:rsidRPr="004934CB">
        <w:rPr>
          <w:rFonts w:cs="Times New Roman"/>
          <w:szCs w:val="24"/>
          <w:lang w:val="ru-RU"/>
        </w:rPr>
        <w:t>м</w:t>
      </w:r>
      <w:r w:rsidR="00F41ECF" w:rsidRPr="004934CB">
        <w:rPr>
          <w:rFonts w:cs="Times New Roman"/>
          <w:szCs w:val="24"/>
          <w:lang w:val="ru-RU"/>
        </w:rPr>
        <w:t xml:space="preserve">марный объем аннотации: </w:t>
      </w:r>
      <w:r w:rsidR="00810F2B" w:rsidRPr="004934CB">
        <w:rPr>
          <w:rFonts w:cs="Times New Roman"/>
          <w:szCs w:val="24"/>
          <w:lang w:val="ru-RU"/>
        </w:rPr>
        <w:t xml:space="preserve">на русском языке </w:t>
      </w:r>
      <w:r w:rsidR="00624A0B">
        <w:rPr>
          <w:rFonts w:cs="Times New Roman"/>
          <w:szCs w:val="24"/>
          <w:lang w:val="ru-RU"/>
        </w:rPr>
        <w:t>от 3</w:t>
      </w:r>
      <w:r w:rsidR="00F41ECF" w:rsidRPr="004934CB">
        <w:rPr>
          <w:rFonts w:cs="Times New Roman"/>
          <w:szCs w:val="24"/>
          <w:lang w:val="ru-RU"/>
        </w:rPr>
        <w:t>00 до 1000 знаков с пробелами</w:t>
      </w:r>
      <w:r w:rsidR="003827FE" w:rsidRPr="004934CB">
        <w:rPr>
          <w:rFonts w:cs="Times New Roman"/>
          <w:szCs w:val="24"/>
          <w:lang w:val="ru-RU"/>
        </w:rPr>
        <w:t xml:space="preserve">, </w:t>
      </w:r>
      <w:r w:rsidR="00810F2B" w:rsidRPr="004934CB">
        <w:rPr>
          <w:rFonts w:cs="Times New Roman"/>
          <w:szCs w:val="24"/>
          <w:lang w:val="ru-RU"/>
        </w:rPr>
        <w:t>на английском языке</w:t>
      </w:r>
      <w:r w:rsidR="00F41ECF" w:rsidRPr="004934CB">
        <w:rPr>
          <w:rFonts w:cs="Times New Roman"/>
          <w:szCs w:val="24"/>
          <w:lang w:val="ru-RU"/>
        </w:rPr>
        <w:t xml:space="preserve"> от </w:t>
      </w:r>
      <w:r w:rsidR="00624A0B">
        <w:rPr>
          <w:rFonts w:cs="Times New Roman"/>
          <w:szCs w:val="24"/>
          <w:lang w:val="ru-RU"/>
        </w:rPr>
        <w:t>3</w:t>
      </w:r>
      <w:r w:rsidR="00F41ECF" w:rsidRPr="004934CB">
        <w:rPr>
          <w:rFonts w:cs="Times New Roman"/>
          <w:szCs w:val="24"/>
          <w:lang w:val="ru-RU"/>
        </w:rPr>
        <w:t>00 до 1000 зн</w:t>
      </w:r>
      <w:r w:rsidR="00F41ECF" w:rsidRPr="004934CB">
        <w:rPr>
          <w:rFonts w:cs="Times New Roman"/>
          <w:szCs w:val="24"/>
          <w:lang w:val="ru-RU"/>
        </w:rPr>
        <w:t>а</w:t>
      </w:r>
      <w:r w:rsidR="00F41ECF" w:rsidRPr="004934CB">
        <w:rPr>
          <w:rFonts w:cs="Times New Roman"/>
          <w:szCs w:val="24"/>
          <w:lang w:val="ru-RU"/>
        </w:rPr>
        <w:t>ков</w:t>
      </w:r>
      <w:r w:rsidR="00810F2B" w:rsidRPr="004934CB">
        <w:rPr>
          <w:rFonts w:cs="Times New Roman"/>
          <w:szCs w:val="24"/>
          <w:lang w:val="ru-RU"/>
        </w:rPr>
        <w:t xml:space="preserve"> с пробелами.</w:t>
      </w:r>
    </w:p>
    <w:p w14:paraId="04C8EDB4" w14:textId="06157AE2" w:rsidR="00810F2B" w:rsidRPr="004934CB" w:rsidRDefault="00810F2B" w:rsidP="00810F2B">
      <w:pPr>
        <w:pStyle w:val="a7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Abstract</w:t>
      </w:r>
      <w:r w:rsidR="00A70AF1" w:rsidRPr="004934CB">
        <w:rPr>
          <w:rFonts w:cs="Times New Roman"/>
          <w:szCs w:val="24"/>
        </w:rPr>
        <w:t xml:space="preserve">. </w:t>
      </w:r>
      <w:r w:rsidRPr="004934CB">
        <w:rPr>
          <w:rFonts w:cs="Times New Roman"/>
          <w:szCs w:val="24"/>
        </w:rPr>
        <w:t>Place abstract text in English here</w:t>
      </w:r>
      <w:r w:rsidR="003827FE" w:rsidRPr="004934CB">
        <w:rPr>
          <w:rFonts w:cs="Times New Roman"/>
          <w:szCs w:val="24"/>
        </w:rPr>
        <w:t>…</w:t>
      </w:r>
    </w:p>
    <w:p w14:paraId="2B53CA70" w14:textId="004813E5" w:rsidR="00810F2B" w:rsidRPr="004934CB" w:rsidRDefault="00810F2B" w:rsidP="002F6ADF">
      <w:pPr>
        <w:pStyle w:val="a9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Ключевые слова: эксперимент, математическая модель, система управления</w:t>
      </w:r>
      <w:r w:rsidR="003827FE" w:rsidRPr="004934CB">
        <w:rPr>
          <w:rFonts w:cs="Times New Roman"/>
          <w:szCs w:val="24"/>
        </w:rPr>
        <w:t>…</w:t>
      </w:r>
    </w:p>
    <w:p w14:paraId="4889FF6E" w14:textId="6E50D860" w:rsidR="00810F2B" w:rsidRPr="004934CB" w:rsidRDefault="00810F2B" w:rsidP="002F6ADF">
      <w:pPr>
        <w:pStyle w:val="a9"/>
        <w:rPr>
          <w:rFonts w:cs="Times New Roman"/>
          <w:szCs w:val="24"/>
          <w:lang w:val="en-US"/>
        </w:rPr>
      </w:pPr>
      <w:r w:rsidRPr="004934CB">
        <w:rPr>
          <w:rFonts w:cs="Times New Roman"/>
          <w:szCs w:val="24"/>
          <w:lang w:val="en-US"/>
        </w:rPr>
        <w:t>Key words: experiment, mathematical model, control system</w:t>
      </w:r>
      <w:r w:rsidR="003827FE" w:rsidRPr="004934CB">
        <w:rPr>
          <w:rFonts w:cs="Times New Roman"/>
          <w:szCs w:val="24"/>
          <w:lang w:val="en-US"/>
        </w:rPr>
        <w:t>…</w:t>
      </w:r>
    </w:p>
    <w:p w14:paraId="71190982" w14:textId="77777777" w:rsidR="00810F2B" w:rsidRPr="004934CB" w:rsidRDefault="00810F2B" w:rsidP="00810F2B">
      <w:pPr>
        <w:pStyle w:val="a9"/>
        <w:rPr>
          <w:rFonts w:cs="Times New Roman"/>
          <w:szCs w:val="24"/>
          <w:lang w:val="en-US"/>
        </w:rPr>
      </w:pPr>
    </w:p>
    <w:p w14:paraId="688EA54D" w14:textId="07DE931C" w:rsidR="00810F2B" w:rsidRPr="004934CB" w:rsidRDefault="00810F2B" w:rsidP="00810F2B">
      <w:pPr>
        <w:pStyle w:val="1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Введение</w:t>
      </w:r>
      <w:r w:rsidR="00624A0B">
        <w:rPr>
          <w:rFonts w:cs="Times New Roman"/>
          <w:szCs w:val="24"/>
        </w:rPr>
        <w:t xml:space="preserve"> </w:t>
      </w:r>
    </w:p>
    <w:p w14:paraId="43687C86" w14:textId="3D5A004B" w:rsidR="00810F2B" w:rsidRPr="004934CB" w:rsidRDefault="00810F2B" w:rsidP="00810F2B">
      <w:pPr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Здесь и далее располагается те</w:t>
      </w:r>
      <w:proofErr w:type="gramStart"/>
      <w:r w:rsidRPr="004934CB">
        <w:rPr>
          <w:rFonts w:cs="Times New Roman"/>
          <w:szCs w:val="24"/>
        </w:rPr>
        <w:t>кст ст</w:t>
      </w:r>
      <w:proofErr w:type="gramEnd"/>
      <w:r w:rsidRPr="004934CB">
        <w:rPr>
          <w:rFonts w:cs="Times New Roman"/>
          <w:szCs w:val="24"/>
        </w:rPr>
        <w:t xml:space="preserve">атьи. При оформлении работы в данном шаблоне необходимо использовать следующие стили оформления </w:t>
      </w:r>
      <w:r w:rsidRPr="004934CB">
        <w:rPr>
          <w:rFonts w:cs="Times New Roman"/>
          <w:szCs w:val="24"/>
          <w:lang w:val="en-US"/>
        </w:rPr>
        <w:t>Word</w:t>
      </w:r>
      <w:r w:rsidRPr="004934CB">
        <w:rPr>
          <w:rFonts w:cs="Times New Roman"/>
          <w:szCs w:val="24"/>
        </w:rPr>
        <w:t xml:space="preserve"> (таблица 1).</w:t>
      </w:r>
      <w:r w:rsidR="00C22A6C" w:rsidRPr="004934CB">
        <w:rPr>
          <w:rFonts w:cs="Times New Roman"/>
          <w:szCs w:val="24"/>
        </w:rPr>
        <w:t xml:space="preserve"> Слова «Введ</w:t>
      </w:r>
      <w:r w:rsidR="00C22A6C" w:rsidRPr="004934CB">
        <w:rPr>
          <w:rFonts w:cs="Times New Roman"/>
          <w:szCs w:val="24"/>
        </w:rPr>
        <w:t>е</w:t>
      </w:r>
      <w:r w:rsidR="00C22A6C" w:rsidRPr="004934CB">
        <w:rPr>
          <w:rFonts w:cs="Times New Roman"/>
          <w:szCs w:val="24"/>
        </w:rPr>
        <w:t>ние» и «Заключение», оформленные в стиле «Заголовок 1» в тексте доклада остаются в сл</w:t>
      </w:r>
      <w:r w:rsidR="00C22A6C" w:rsidRPr="004934CB">
        <w:rPr>
          <w:rFonts w:cs="Times New Roman"/>
          <w:szCs w:val="24"/>
        </w:rPr>
        <w:t>у</w:t>
      </w:r>
      <w:r w:rsidR="00C22A6C" w:rsidRPr="004934CB">
        <w:rPr>
          <w:rFonts w:cs="Times New Roman"/>
          <w:szCs w:val="24"/>
        </w:rPr>
        <w:t>чае, если доклад структурирован (заданы и поименованы разделы).</w:t>
      </w:r>
    </w:p>
    <w:p w14:paraId="78BAAA9D" w14:textId="3F534FA6" w:rsidR="003827FE" w:rsidRPr="004934CB" w:rsidRDefault="003827FE" w:rsidP="002F6ADF">
      <w:pPr>
        <w:pStyle w:val="1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Основная часть.</w:t>
      </w:r>
      <w:bookmarkStart w:id="0" w:name="_GoBack"/>
      <w:bookmarkEnd w:id="0"/>
    </w:p>
    <w:p w14:paraId="1A7DFCB2" w14:textId="2AC1AC2B" w:rsidR="00465FE3" w:rsidRPr="004934CB" w:rsidRDefault="00465FE3" w:rsidP="00810F2B">
      <w:pPr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 xml:space="preserve">Если работа </w:t>
      </w:r>
      <w:r w:rsidRPr="00624A0B">
        <w:rPr>
          <w:rFonts w:cs="Times New Roman"/>
          <w:b/>
          <w:szCs w:val="24"/>
        </w:rPr>
        <w:t>не структурирована</w:t>
      </w:r>
      <w:r w:rsidRPr="004934CB">
        <w:rPr>
          <w:rFonts w:cs="Times New Roman"/>
          <w:szCs w:val="24"/>
        </w:rPr>
        <w:t xml:space="preserve"> по разделам, то слова «Введение» и «Заключе</w:t>
      </w:r>
      <w:r w:rsidR="001914AB">
        <w:rPr>
          <w:rFonts w:cs="Times New Roman"/>
          <w:szCs w:val="24"/>
        </w:rPr>
        <w:t xml:space="preserve">ние», «Основная часть» </w:t>
      </w:r>
      <w:r w:rsidRPr="004934CB">
        <w:rPr>
          <w:rFonts w:cs="Times New Roman"/>
          <w:szCs w:val="24"/>
        </w:rPr>
        <w:t>удаляются.</w:t>
      </w:r>
    </w:p>
    <w:p w14:paraId="6E53EE3C" w14:textId="77777777" w:rsidR="00810F2B" w:rsidRPr="004934CB" w:rsidRDefault="00810F2B" w:rsidP="003827FE">
      <w:pPr>
        <w:pStyle w:val="ab"/>
        <w:ind w:firstLine="709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4934CB" w14:paraId="3C577DB9" w14:textId="77777777" w:rsidTr="00810F2B">
        <w:tc>
          <w:tcPr>
            <w:tcW w:w="4643" w:type="dxa"/>
          </w:tcPr>
          <w:p w14:paraId="24E76F21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Стиль оформления</w:t>
            </w:r>
          </w:p>
        </w:tc>
      </w:tr>
      <w:tr w:rsidR="00810F2B" w:rsidRPr="004934CB" w14:paraId="041D0AD4" w14:textId="77777777" w:rsidTr="00810F2B">
        <w:tc>
          <w:tcPr>
            <w:tcW w:w="4643" w:type="dxa"/>
          </w:tcPr>
          <w:p w14:paraId="037EF635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УДК</w:t>
            </w:r>
          </w:p>
        </w:tc>
        <w:tc>
          <w:tcPr>
            <w:tcW w:w="4643" w:type="dxa"/>
          </w:tcPr>
          <w:p w14:paraId="38B7F41F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УДК</w:t>
            </w:r>
          </w:p>
        </w:tc>
      </w:tr>
      <w:tr w:rsidR="00810F2B" w:rsidRPr="004934CB" w14:paraId="2803B96A" w14:textId="77777777" w:rsidTr="00810F2B">
        <w:tc>
          <w:tcPr>
            <w:tcW w:w="4643" w:type="dxa"/>
          </w:tcPr>
          <w:p w14:paraId="69351804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Данные об авторах</w:t>
            </w:r>
          </w:p>
        </w:tc>
      </w:tr>
      <w:tr w:rsidR="00810F2B" w:rsidRPr="004934CB" w14:paraId="6D6F63BD" w14:textId="77777777" w:rsidTr="00810F2B">
        <w:tc>
          <w:tcPr>
            <w:tcW w:w="4643" w:type="dxa"/>
          </w:tcPr>
          <w:p w14:paraId="31ECD95F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Наименование статьи</w:t>
            </w:r>
          </w:p>
        </w:tc>
      </w:tr>
      <w:tr w:rsidR="00810F2B" w:rsidRPr="004934CB" w14:paraId="3A9F1E57" w14:textId="77777777" w:rsidTr="00810F2B">
        <w:tc>
          <w:tcPr>
            <w:tcW w:w="4643" w:type="dxa"/>
          </w:tcPr>
          <w:p w14:paraId="65523974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Аннотация</w:t>
            </w:r>
          </w:p>
        </w:tc>
      </w:tr>
      <w:tr w:rsidR="00810F2B" w:rsidRPr="004934CB" w14:paraId="7A836617" w14:textId="77777777" w:rsidTr="00810F2B">
        <w:tc>
          <w:tcPr>
            <w:tcW w:w="4643" w:type="dxa"/>
          </w:tcPr>
          <w:p w14:paraId="055BB884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Ключевые слова</w:t>
            </w:r>
          </w:p>
        </w:tc>
      </w:tr>
      <w:tr w:rsidR="00810F2B" w:rsidRPr="004934CB" w14:paraId="2E7FDA6E" w14:textId="77777777" w:rsidTr="00810F2B">
        <w:tc>
          <w:tcPr>
            <w:tcW w:w="4643" w:type="dxa"/>
          </w:tcPr>
          <w:p w14:paraId="1DF06D01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Заголовки (введение, разделы, заключение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Заголовок 1</w:t>
            </w:r>
          </w:p>
        </w:tc>
      </w:tr>
      <w:tr w:rsidR="00810F2B" w:rsidRPr="004934CB" w14:paraId="209D758D" w14:textId="77777777" w:rsidTr="00810F2B">
        <w:tc>
          <w:tcPr>
            <w:tcW w:w="4643" w:type="dxa"/>
          </w:tcPr>
          <w:p w14:paraId="79EB8540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Основной те</w:t>
            </w:r>
            <w:proofErr w:type="gramStart"/>
            <w:r w:rsidRPr="004934CB">
              <w:rPr>
                <w:rFonts w:cs="Times New Roman"/>
                <w:szCs w:val="24"/>
              </w:rPr>
              <w:t>кст ст</w:t>
            </w:r>
            <w:proofErr w:type="gramEnd"/>
            <w:r w:rsidRPr="004934CB">
              <w:rPr>
                <w:rFonts w:cs="Times New Roman"/>
                <w:szCs w:val="24"/>
              </w:rPr>
              <w:t>атьи</w:t>
            </w:r>
          </w:p>
        </w:tc>
        <w:tc>
          <w:tcPr>
            <w:tcW w:w="4643" w:type="dxa"/>
          </w:tcPr>
          <w:p w14:paraId="5B63D98A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Обычный</w:t>
            </w:r>
          </w:p>
        </w:tc>
      </w:tr>
      <w:tr w:rsidR="00810F2B" w:rsidRPr="004934CB" w14:paraId="02E95605" w14:textId="77777777" w:rsidTr="00810F2B">
        <w:tc>
          <w:tcPr>
            <w:tcW w:w="4643" w:type="dxa"/>
          </w:tcPr>
          <w:p w14:paraId="53B363B6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 xml:space="preserve">Заголовок таблицы </w:t>
            </w:r>
          </w:p>
          <w:p w14:paraId="24050D84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Подпись таблицы</w:t>
            </w:r>
          </w:p>
        </w:tc>
      </w:tr>
      <w:tr w:rsidR="00810F2B" w:rsidRPr="004934CB" w14:paraId="0E65B482" w14:textId="77777777" w:rsidTr="00810F2B">
        <w:tc>
          <w:tcPr>
            <w:tcW w:w="4643" w:type="dxa"/>
          </w:tcPr>
          <w:p w14:paraId="4C959CE9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Таблица</w:t>
            </w:r>
          </w:p>
        </w:tc>
      </w:tr>
      <w:tr w:rsidR="00810F2B" w:rsidRPr="004934CB" w14:paraId="45FB4349" w14:textId="77777777" w:rsidTr="00810F2B">
        <w:tc>
          <w:tcPr>
            <w:tcW w:w="4643" w:type="dxa"/>
          </w:tcPr>
          <w:p w14:paraId="6ECA8B35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Рисунок</w:t>
            </w:r>
          </w:p>
        </w:tc>
      </w:tr>
      <w:tr w:rsidR="00810F2B" w:rsidRPr="004934CB" w14:paraId="38C48B65" w14:textId="77777777" w:rsidTr="00810F2B">
        <w:tc>
          <w:tcPr>
            <w:tcW w:w="4643" w:type="dxa"/>
          </w:tcPr>
          <w:p w14:paraId="535124A8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Подрисуночная надпись</w:t>
            </w:r>
          </w:p>
          <w:p w14:paraId="6AF81267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Рисунок</w:t>
            </w:r>
          </w:p>
        </w:tc>
      </w:tr>
      <w:tr w:rsidR="00810F2B" w:rsidRPr="004934CB" w14:paraId="0983613C" w14:textId="77777777" w:rsidTr="00810F2B">
        <w:tc>
          <w:tcPr>
            <w:tcW w:w="4643" w:type="dxa"/>
          </w:tcPr>
          <w:p w14:paraId="672472E9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Формула</w:t>
            </w:r>
          </w:p>
        </w:tc>
      </w:tr>
      <w:tr w:rsidR="00810F2B" w:rsidRPr="004934CB" w14:paraId="79E6F773" w14:textId="77777777" w:rsidTr="00810F2B">
        <w:tc>
          <w:tcPr>
            <w:tcW w:w="4643" w:type="dxa"/>
          </w:tcPr>
          <w:p w14:paraId="1035DE17" w14:textId="14E82E71" w:rsidR="00810F2B" w:rsidRPr="004934CB" w:rsidRDefault="00810F2B" w:rsidP="00BC1CAC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 xml:space="preserve">Заголовок «Список </w:t>
            </w:r>
            <w:r w:rsidR="00BC1CAC" w:rsidRPr="004934CB">
              <w:rPr>
                <w:rFonts w:cs="Times New Roman"/>
                <w:szCs w:val="24"/>
              </w:rPr>
              <w:t>источников</w:t>
            </w:r>
            <w:r w:rsidRPr="004934CB">
              <w:rPr>
                <w:rFonts w:cs="Times New Roman"/>
                <w:szCs w:val="24"/>
              </w:rPr>
              <w:t>»</w:t>
            </w:r>
          </w:p>
        </w:tc>
        <w:tc>
          <w:tcPr>
            <w:tcW w:w="4643" w:type="dxa"/>
          </w:tcPr>
          <w:p w14:paraId="7D95E108" w14:textId="77777777" w:rsidR="00810F2B" w:rsidRPr="004934CB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4934CB">
              <w:rPr>
                <w:rFonts w:cs="Times New Roman"/>
                <w:szCs w:val="24"/>
              </w:rPr>
              <w:t>Список литературы (заголовок)</w:t>
            </w:r>
          </w:p>
        </w:tc>
      </w:tr>
    </w:tbl>
    <w:p w14:paraId="3D1EC5D0" w14:textId="77777777" w:rsidR="00465FE3" w:rsidRPr="004934CB" w:rsidRDefault="00465FE3" w:rsidP="00465FE3">
      <w:pPr>
        <w:pStyle w:val="1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lastRenderedPageBreak/>
        <w:t>Пример применения графических материалов в работе</w:t>
      </w:r>
    </w:p>
    <w:p w14:paraId="60979354" w14:textId="77777777" w:rsidR="00810F2B" w:rsidRPr="004934CB" w:rsidRDefault="00810F2B" w:rsidP="00810F2B">
      <w:pPr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Далее приведен пример вставки рисунка в текст работы (рисунок 1).</w:t>
      </w:r>
    </w:p>
    <w:p w14:paraId="31FBE465" w14:textId="77777777" w:rsidR="00810F2B" w:rsidRPr="004934CB" w:rsidRDefault="00D555CA" w:rsidP="00810F2B">
      <w:pPr>
        <w:pStyle w:val="ad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5.5pt" o:ole="">
            <v:imagedata r:id="rId6" o:title=""/>
          </v:shape>
          <o:OLEObject Type="Embed" ProgID="Visio.Drawing.11" ShapeID="_x0000_i1025" DrawAspect="Content" ObjectID="_1788951724" r:id="rId7"/>
        </w:object>
      </w:r>
    </w:p>
    <w:p w14:paraId="2775B93B" w14:textId="77777777" w:rsidR="00810F2B" w:rsidRPr="004934CB" w:rsidRDefault="00810F2B" w:rsidP="00810F2B">
      <w:pPr>
        <w:pStyle w:val="ad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Рисунок 1 – Расположение осей инструмента в пространстве</w:t>
      </w:r>
    </w:p>
    <w:p w14:paraId="2A4A5BC0" w14:textId="77777777" w:rsidR="00BC1CAC" w:rsidRPr="004934CB" w:rsidRDefault="00BC1CAC" w:rsidP="00D555CA">
      <w:pPr>
        <w:pStyle w:val="1"/>
        <w:rPr>
          <w:rFonts w:cs="Times New Roman"/>
          <w:szCs w:val="24"/>
        </w:rPr>
      </w:pPr>
    </w:p>
    <w:p w14:paraId="01AE9F28" w14:textId="77777777" w:rsidR="00BC1CAC" w:rsidRPr="004934CB" w:rsidRDefault="00BC1CAC" w:rsidP="00D555CA">
      <w:pPr>
        <w:pStyle w:val="1"/>
        <w:rPr>
          <w:rFonts w:cs="Times New Roman"/>
          <w:szCs w:val="24"/>
        </w:rPr>
      </w:pPr>
    </w:p>
    <w:p w14:paraId="64C71F32" w14:textId="77777777" w:rsidR="00F41ECF" w:rsidRPr="004934CB" w:rsidRDefault="00F41ECF" w:rsidP="00F41ECF">
      <w:pPr>
        <w:pStyle w:val="1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Заключение</w:t>
      </w:r>
    </w:p>
    <w:p w14:paraId="4604A1F9" w14:textId="77777777" w:rsidR="00810F2B" w:rsidRPr="004934CB" w:rsidRDefault="00810F2B" w:rsidP="00810F2B">
      <w:pPr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4934CB">
        <w:rPr>
          <w:rFonts w:cs="Times New Roman"/>
          <w:szCs w:val="24"/>
          <w:lang w:val="en-US"/>
        </w:rPr>
        <w:t>Tab</w:t>
      </w:r>
      <w:r w:rsidRPr="004934CB">
        <w:rPr>
          <w:rFonts w:cs="Times New Roman"/>
          <w:szCs w:val="24"/>
        </w:rPr>
        <w:t xml:space="preserve"> (один раз). Курсор п</w:t>
      </w:r>
      <w:r w:rsidRPr="004934CB">
        <w:rPr>
          <w:rFonts w:cs="Times New Roman"/>
          <w:szCs w:val="24"/>
        </w:rPr>
        <w:t>е</w:t>
      </w:r>
      <w:r w:rsidRPr="004934CB">
        <w:rPr>
          <w:rFonts w:cs="Times New Roman"/>
          <w:szCs w:val="24"/>
        </w:rPr>
        <w:t xml:space="preserve">реместился в центр строки. Вставляем формулу, затем жмем еще раз </w:t>
      </w:r>
      <w:r w:rsidRPr="004934CB">
        <w:rPr>
          <w:rFonts w:cs="Times New Roman"/>
          <w:szCs w:val="24"/>
          <w:lang w:val="en-US"/>
        </w:rPr>
        <w:t>Tab</w:t>
      </w:r>
      <w:r w:rsidRPr="004934CB">
        <w:rPr>
          <w:rFonts w:cs="Times New Roman"/>
          <w:szCs w:val="24"/>
        </w:rPr>
        <w:t xml:space="preserve"> (курсор должен п</w:t>
      </w:r>
      <w:r w:rsidRPr="004934CB">
        <w:rPr>
          <w:rFonts w:cs="Times New Roman"/>
          <w:szCs w:val="24"/>
        </w:rPr>
        <w:t>е</w:t>
      </w:r>
      <w:r w:rsidRPr="004934CB">
        <w:rPr>
          <w:rFonts w:cs="Times New Roman"/>
          <w:szCs w:val="24"/>
        </w:rPr>
        <w:t>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4934CB" w:rsidRDefault="00810F2B" w:rsidP="00810F2B">
      <w:pPr>
        <w:pStyle w:val="ae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Cs w:val="24"/>
              </w:rPr>
              <m:t>R</m:t>
            </m:r>
          </m:den>
        </m:f>
      </m:oMath>
      <w:r w:rsidRPr="004934CB">
        <w:rPr>
          <w:rFonts w:cs="Times New Roman"/>
          <w:szCs w:val="24"/>
        </w:rPr>
        <w:tab/>
        <w:t>(1)</w:t>
      </w:r>
    </w:p>
    <w:p w14:paraId="7035757D" w14:textId="7399E204" w:rsidR="00810F2B" w:rsidRPr="004934CB" w:rsidRDefault="003827FE" w:rsidP="00810F2B">
      <w:pPr>
        <w:rPr>
          <w:rFonts w:cs="Times New Roman"/>
          <w:szCs w:val="24"/>
        </w:rPr>
      </w:pPr>
      <w:r w:rsidRPr="004934CB">
        <w:rPr>
          <w:rFonts w:cs="Times New Roman"/>
          <w:b/>
          <w:bCs/>
          <w:szCs w:val="24"/>
        </w:rPr>
        <w:t xml:space="preserve">Благодарности. </w:t>
      </w:r>
      <w:r w:rsidRPr="004934CB">
        <w:rPr>
          <w:rFonts w:cs="Times New Roman"/>
          <w:szCs w:val="24"/>
        </w:rPr>
        <w:t>Здесь можно указать ссылки на грант и другие финансируемые пр</w:t>
      </w:r>
      <w:r w:rsidRPr="004934CB">
        <w:rPr>
          <w:rFonts w:cs="Times New Roman"/>
          <w:szCs w:val="24"/>
        </w:rPr>
        <w:t>о</w:t>
      </w:r>
      <w:r w:rsidRPr="004934CB">
        <w:rPr>
          <w:rFonts w:cs="Times New Roman"/>
          <w:szCs w:val="24"/>
        </w:rPr>
        <w:t>екты, в рамках которых выполнялось исследование.</w:t>
      </w:r>
    </w:p>
    <w:p w14:paraId="7180AF4F" w14:textId="77777777" w:rsidR="003827FE" w:rsidRPr="004934CB" w:rsidRDefault="003827FE" w:rsidP="00810F2B">
      <w:pPr>
        <w:rPr>
          <w:rFonts w:cs="Times New Roman"/>
          <w:szCs w:val="24"/>
        </w:rPr>
      </w:pPr>
    </w:p>
    <w:p w14:paraId="4DE92D7A" w14:textId="107BA4E6" w:rsidR="00810F2B" w:rsidRPr="00624A0B" w:rsidRDefault="00810F2B" w:rsidP="000536C8">
      <w:pPr>
        <w:pStyle w:val="af2"/>
        <w:ind w:firstLine="709"/>
        <w:rPr>
          <w:rFonts w:cs="Times New Roman"/>
          <w:color w:val="FF0000"/>
          <w:szCs w:val="24"/>
        </w:rPr>
      </w:pPr>
      <w:r w:rsidRPr="004934CB">
        <w:rPr>
          <w:rFonts w:cs="Times New Roman"/>
          <w:szCs w:val="24"/>
        </w:rPr>
        <w:t xml:space="preserve">Список </w:t>
      </w:r>
      <w:r w:rsidR="003827FE" w:rsidRPr="004934CB">
        <w:rPr>
          <w:rFonts w:cs="Times New Roman"/>
          <w:szCs w:val="24"/>
        </w:rPr>
        <w:t>ИСТОЧНИКОВ</w:t>
      </w:r>
      <w:r w:rsidR="00624A0B">
        <w:rPr>
          <w:rFonts w:cs="Times New Roman"/>
          <w:szCs w:val="24"/>
        </w:rPr>
        <w:t xml:space="preserve"> </w:t>
      </w:r>
      <w:r w:rsidR="00624A0B" w:rsidRPr="00624A0B">
        <w:rPr>
          <w:rFonts w:cs="Times New Roman"/>
          <w:color w:val="FF0000"/>
          <w:szCs w:val="24"/>
        </w:rPr>
        <w:t>не более пяти</w:t>
      </w:r>
      <w:r w:rsidR="00624A0B">
        <w:rPr>
          <w:rFonts w:cs="Times New Roman"/>
          <w:color w:val="FF0000"/>
          <w:szCs w:val="24"/>
        </w:rPr>
        <w:t>!!!</w:t>
      </w:r>
    </w:p>
    <w:p w14:paraId="05827EE9" w14:textId="77777777" w:rsidR="001647C9" w:rsidRPr="004934CB" w:rsidRDefault="001647C9" w:rsidP="00624A0B">
      <w:pPr>
        <w:pStyle w:val="a"/>
        <w:tabs>
          <w:tab w:val="left" w:pos="993"/>
        </w:tabs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Ильюшин Ю.В., Кравцова А.Л. Исследование запаса устойчивости систем автоматич</w:t>
      </w:r>
      <w:r w:rsidRPr="004934CB">
        <w:rPr>
          <w:rFonts w:cs="Times New Roman"/>
          <w:szCs w:val="24"/>
        </w:rPr>
        <w:t>е</w:t>
      </w:r>
      <w:r w:rsidRPr="004934CB">
        <w:rPr>
          <w:rFonts w:cs="Times New Roman"/>
          <w:szCs w:val="24"/>
        </w:rPr>
        <w:t>ского управления // Альманах современной науки и образования. 2012. № 1. С. 26-37.</w:t>
      </w:r>
    </w:p>
    <w:p w14:paraId="7A4B5F19" w14:textId="77777777" w:rsidR="001647C9" w:rsidRPr="004934CB" w:rsidRDefault="001647C9" w:rsidP="00624A0B">
      <w:pPr>
        <w:pStyle w:val="a"/>
        <w:tabs>
          <w:tab w:val="left" w:pos="993"/>
        </w:tabs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 xml:space="preserve">Алёшин О.В., </w:t>
      </w:r>
      <w:proofErr w:type="spellStart"/>
      <w:r w:rsidRPr="004934CB">
        <w:rPr>
          <w:rFonts w:cs="Times New Roman"/>
          <w:szCs w:val="24"/>
        </w:rPr>
        <w:t>Сызранцев</w:t>
      </w:r>
      <w:proofErr w:type="spellEnd"/>
      <w:r w:rsidRPr="004934CB">
        <w:rPr>
          <w:rFonts w:cs="Times New Roman"/>
          <w:szCs w:val="24"/>
        </w:rPr>
        <w:t xml:space="preserve"> А.Г., Федулов А.В. Технологические основы построения авт</w:t>
      </w:r>
      <w:r w:rsidRPr="004934CB">
        <w:rPr>
          <w:rFonts w:cs="Times New Roman"/>
          <w:szCs w:val="24"/>
        </w:rPr>
        <w:t>о</w:t>
      </w:r>
      <w:r w:rsidRPr="004934CB">
        <w:rPr>
          <w:rFonts w:cs="Times New Roman"/>
          <w:szCs w:val="24"/>
        </w:rPr>
        <w:t xml:space="preserve">матических систем управления связью </w:t>
      </w:r>
      <w:proofErr w:type="spellStart"/>
      <w:r w:rsidRPr="004934CB">
        <w:rPr>
          <w:rFonts w:cs="Times New Roman"/>
          <w:szCs w:val="24"/>
        </w:rPr>
        <w:t>высокодинамичных</w:t>
      </w:r>
      <w:proofErr w:type="spellEnd"/>
      <w:r w:rsidRPr="004934CB">
        <w:rPr>
          <w:rFonts w:cs="Times New Roman"/>
          <w:szCs w:val="24"/>
        </w:rPr>
        <w:t xml:space="preserve"> систем управления спец</w:t>
      </w:r>
      <w:r w:rsidRPr="004934CB">
        <w:rPr>
          <w:rFonts w:cs="Times New Roman"/>
          <w:szCs w:val="24"/>
        </w:rPr>
        <w:t>и</w:t>
      </w:r>
      <w:r w:rsidRPr="004934CB">
        <w:rPr>
          <w:rFonts w:cs="Times New Roman"/>
          <w:szCs w:val="24"/>
        </w:rPr>
        <w:t>ального назначения // I-</w:t>
      </w:r>
      <w:proofErr w:type="spellStart"/>
      <w:r w:rsidRPr="004934CB">
        <w:rPr>
          <w:rFonts w:cs="Times New Roman"/>
          <w:szCs w:val="24"/>
        </w:rPr>
        <w:t>methods</w:t>
      </w:r>
      <w:proofErr w:type="spellEnd"/>
      <w:r w:rsidRPr="004934CB">
        <w:rPr>
          <w:rFonts w:cs="Times New Roman"/>
          <w:szCs w:val="24"/>
        </w:rPr>
        <w:t>. 2019. Т. 11. № 1. С. 52-65.</w:t>
      </w:r>
    </w:p>
    <w:p w14:paraId="35940398" w14:textId="0AAC3241" w:rsidR="00BC1CAC" w:rsidRPr="004934CB" w:rsidRDefault="00BC1CAC" w:rsidP="00624A0B">
      <w:pPr>
        <w:pStyle w:val="a"/>
        <w:tabs>
          <w:tab w:val="left" w:pos="993"/>
        </w:tabs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О Стратегии национальной безопасности Российской Федерации</w:t>
      </w:r>
      <w:proofErr w:type="gramStart"/>
      <w:r w:rsidRPr="004934CB">
        <w:rPr>
          <w:rFonts w:cs="Times New Roman"/>
          <w:szCs w:val="24"/>
        </w:rPr>
        <w:t xml:space="preserve"> :</w:t>
      </w:r>
      <w:proofErr w:type="gramEnd"/>
      <w:r w:rsidRPr="004934CB">
        <w:rPr>
          <w:rFonts w:cs="Times New Roman"/>
          <w:szCs w:val="24"/>
        </w:rPr>
        <w:t xml:space="preserve"> Указ Пр</w:t>
      </w:r>
      <w:r w:rsidRPr="004934CB">
        <w:rPr>
          <w:rFonts w:cs="Times New Roman"/>
          <w:szCs w:val="24"/>
        </w:rPr>
        <w:t>е</w:t>
      </w:r>
      <w:r w:rsidRPr="004934CB">
        <w:rPr>
          <w:rFonts w:cs="Times New Roman"/>
          <w:szCs w:val="24"/>
        </w:rPr>
        <w:t>зидента РФ от 02.07.2021 № 400. Доступ из справочно-правовой системы «</w:t>
      </w:r>
      <w:proofErr w:type="spellStart"/>
      <w:r w:rsidRPr="004934CB">
        <w:rPr>
          <w:rFonts w:cs="Times New Roman"/>
          <w:szCs w:val="24"/>
        </w:rPr>
        <w:t>КонсультантПлюс</w:t>
      </w:r>
      <w:proofErr w:type="spellEnd"/>
      <w:r w:rsidRPr="004934CB">
        <w:rPr>
          <w:rFonts w:cs="Times New Roman"/>
          <w:szCs w:val="24"/>
        </w:rPr>
        <w:t>». Р</w:t>
      </w:r>
      <w:r w:rsidRPr="004934CB">
        <w:rPr>
          <w:rFonts w:cs="Times New Roman"/>
          <w:szCs w:val="24"/>
        </w:rPr>
        <w:t>е</w:t>
      </w:r>
      <w:r w:rsidRPr="004934CB">
        <w:rPr>
          <w:rFonts w:cs="Times New Roman"/>
          <w:szCs w:val="24"/>
        </w:rPr>
        <w:t xml:space="preserve">жим доступа: по подписке. </w:t>
      </w:r>
    </w:p>
    <w:p w14:paraId="7A4A0325" w14:textId="1086A9E9" w:rsidR="001914AB" w:rsidRPr="00624A0B" w:rsidRDefault="00624A0B" w:rsidP="00624A0B">
      <w:pPr>
        <w:pStyle w:val="1"/>
        <w:ind w:firstLine="0"/>
        <w:rPr>
          <w:rFonts w:cs="Times New Roman"/>
          <w:b w:val="0"/>
          <w:szCs w:val="24"/>
        </w:rPr>
      </w:pPr>
      <w:r w:rsidRPr="00624A0B">
        <w:rPr>
          <w:rFonts w:cs="Times New Roman"/>
          <w:b w:val="0"/>
          <w:szCs w:val="24"/>
        </w:rPr>
        <w:t>4.</w:t>
      </w:r>
    </w:p>
    <w:p w14:paraId="7271BDAE" w14:textId="19310020" w:rsidR="00624A0B" w:rsidRPr="00624A0B" w:rsidRDefault="00624A0B" w:rsidP="00624A0B">
      <w:pPr>
        <w:ind w:firstLine="0"/>
      </w:pPr>
      <w:r>
        <w:t>5.</w:t>
      </w:r>
    </w:p>
    <w:p w14:paraId="0467ADAA" w14:textId="77777777" w:rsidR="001914AB" w:rsidRDefault="001914AB" w:rsidP="001914AB">
      <w:pPr>
        <w:pStyle w:val="1"/>
        <w:rPr>
          <w:rFonts w:cs="Times New Roman"/>
          <w:szCs w:val="24"/>
        </w:rPr>
      </w:pPr>
    </w:p>
    <w:p w14:paraId="187DF2C1" w14:textId="77777777" w:rsidR="001914AB" w:rsidRDefault="001914AB" w:rsidP="001914AB">
      <w:pPr>
        <w:pStyle w:val="1"/>
        <w:rPr>
          <w:rFonts w:cs="Times New Roman"/>
          <w:szCs w:val="24"/>
        </w:rPr>
      </w:pPr>
    </w:p>
    <w:p w14:paraId="32D69F18" w14:textId="77777777" w:rsidR="001914AB" w:rsidRDefault="001914AB" w:rsidP="001914AB">
      <w:pPr>
        <w:pStyle w:val="1"/>
        <w:rPr>
          <w:rFonts w:cs="Times New Roman"/>
          <w:szCs w:val="24"/>
        </w:rPr>
      </w:pPr>
    </w:p>
    <w:p w14:paraId="5CE8F9DD" w14:textId="77777777" w:rsidR="001914AB" w:rsidRPr="004934CB" w:rsidRDefault="001914AB" w:rsidP="001914AB">
      <w:pPr>
        <w:pStyle w:val="1"/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>Особое напоминание для авторов</w:t>
      </w:r>
    </w:p>
    <w:p w14:paraId="70C66EB3" w14:textId="77777777" w:rsidR="001914AB" w:rsidRPr="004934CB" w:rsidRDefault="001914AB" w:rsidP="001914AB">
      <w:pPr>
        <w:rPr>
          <w:rFonts w:cs="Times New Roman"/>
          <w:szCs w:val="24"/>
        </w:rPr>
      </w:pPr>
      <w:r w:rsidRPr="004934CB">
        <w:rPr>
          <w:rFonts w:cs="Times New Roman"/>
          <w:szCs w:val="24"/>
        </w:rPr>
        <w:t xml:space="preserve">Не забыть заменить шифр УДК в начале работы </w:t>
      </w:r>
      <w:proofErr w:type="gramStart"/>
      <w:r w:rsidRPr="004934CB">
        <w:rPr>
          <w:rFonts w:cs="Times New Roman"/>
          <w:szCs w:val="24"/>
        </w:rPr>
        <w:t>на</w:t>
      </w:r>
      <w:proofErr w:type="gramEnd"/>
      <w:r w:rsidRPr="004934CB">
        <w:rPr>
          <w:rFonts w:cs="Times New Roman"/>
          <w:szCs w:val="24"/>
        </w:rPr>
        <w:t xml:space="preserve"> правильный! В шаблоне оформл</w:t>
      </w:r>
      <w:r w:rsidRPr="004934CB">
        <w:rPr>
          <w:rFonts w:cs="Times New Roman"/>
          <w:szCs w:val="24"/>
        </w:rPr>
        <w:t>е</w:t>
      </w:r>
      <w:r w:rsidRPr="004934CB">
        <w:rPr>
          <w:rFonts w:cs="Times New Roman"/>
          <w:szCs w:val="24"/>
        </w:rPr>
        <w:t>ния доклада внесен произвольный набор цифр вместо кода, соответствующего Вашему д</w:t>
      </w:r>
      <w:r w:rsidRPr="004934CB">
        <w:rPr>
          <w:rFonts w:cs="Times New Roman"/>
          <w:szCs w:val="24"/>
        </w:rPr>
        <w:t>о</w:t>
      </w:r>
      <w:r w:rsidRPr="004934CB">
        <w:rPr>
          <w:rFonts w:cs="Times New Roman"/>
          <w:szCs w:val="24"/>
        </w:rPr>
        <w:t>кладу.</w:t>
      </w:r>
    </w:p>
    <w:p w14:paraId="0791AA96" w14:textId="77777777" w:rsidR="001914AB" w:rsidRPr="004934CB" w:rsidRDefault="001914AB" w:rsidP="001914AB">
      <w:pPr>
        <w:pStyle w:val="1"/>
        <w:rPr>
          <w:rFonts w:cs="Times New Roman"/>
          <w:szCs w:val="24"/>
        </w:rPr>
      </w:pPr>
    </w:p>
    <w:p w14:paraId="7F4CDED7" w14:textId="6AD555A5" w:rsidR="004934CB" w:rsidRPr="00624A0B" w:rsidRDefault="00624A0B" w:rsidP="004934CB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rFonts w:cs="Times New Roman"/>
          <w:color w:val="FF0000"/>
          <w:szCs w:val="24"/>
        </w:rPr>
      </w:pPr>
      <w:r w:rsidRPr="00624A0B">
        <w:rPr>
          <w:rFonts w:cs="Times New Roman"/>
          <w:color w:val="FF0000"/>
          <w:szCs w:val="24"/>
        </w:rPr>
        <w:t>Те</w:t>
      </w:r>
      <w:proofErr w:type="gramStart"/>
      <w:r w:rsidRPr="00624A0B">
        <w:rPr>
          <w:rFonts w:cs="Times New Roman"/>
          <w:color w:val="FF0000"/>
          <w:szCs w:val="24"/>
        </w:rPr>
        <w:t>кст ст</w:t>
      </w:r>
      <w:proofErr w:type="gramEnd"/>
      <w:r w:rsidRPr="00624A0B">
        <w:rPr>
          <w:rFonts w:cs="Times New Roman"/>
          <w:color w:val="FF0000"/>
          <w:szCs w:val="24"/>
        </w:rPr>
        <w:t>атьи от 2-4 заполненных страниц!</w:t>
      </w:r>
    </w:p>
    <w:sectPr w:rsidR="004934CB" w:rsidRPr="00624A0B" w:rsidSect="00624A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04E7"/>
    <w:multiLevelType w:val="hybridMultilevel"/>
    <w:tmpl w:val="6C406522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B"/>
    <w:rsid w:val="000536C8"/>
    <w:rsid w:val="001647C9"/>
    <w:rsid w:val="001914AB"/>
    <w:rsid w:val="00203E5A"/>
    <w:rsid w:val="002F6ADF"/>
    <w:rsid w:val="003827FE"/>
    <w:rsid w:val="0041666A"/>
    <w:rsid w:val="00465FE3"/>
    <w:rsid w:val="004934CB"/>
    <w:rsid w:val="00624A0B"/>
    <w:rsid w:val="00810F2B"/>
    <w:rsid w:val="008F0907"/>
    <w:rsid w:val="00A70AF1"/>
    <w:rsid w:val="00AA3220"/>
    <w:rsid w:val="00B85A48"/>
    <w:rsid w:val="00BC1CAC"/>
    <w:rsid w:val="00C22A6C"/>
    <w:rsid w:val="00D555CA"/>
    <w:rsid w:val="00DF2196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Ракитина Наталья Эдуардовна</cp:lastModifiedBy>
  <cp:revision>2</cp:revision>
  <dcterms:created xsi:type="dcterms:W3CDTF">2024-09-27T04:16:00Z</dcterms:created>
  <dcterms:modified xsi:type="dcterms:W3CDTF">2024-09-27T04:16:00Z</dcterms:modified>
</cp:coreProperties>
</file>